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FB9" w:rsidRPr="00817FB9" w:rsidRDefault="00817FB9" w:rsidP="00817FB9">
      <w:pPr>
        <w:shd w:val="clear" w:color="auto" w:fill="FFFFFF"/>
        <w:spacing w:before="100" w:beforeAutospacing="1" w:after="100" w:afterAutospacing="1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</w:pPr>
      <w:bookmarkStart w:id="0" w:name="_GoBack"/>
      <w:bookmarkEnd w:id="0"/>
      <w:r w:rsidRPr="00817FB9">
        <w:rPr>
          <w:rFonts w:ascii="Times New Roman" w:eastAsia="Times New Roman" w:hAnsi="Times New Roman" w:cs="Times New Roman"/>
          <w:b/>
          <w:bCs/>
          <w:spacing w:val="4"/>
          <w:kern w:val="36"/>
          <w:sz w:val="44"/>
          <w:szCs w:val="44"/>
          <w:lang w:eastAsia="ru-RU"/>
        </w:rPr>
        <w:t>Берегите наше будущее – наших детей!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bCs/>
          <w:iCs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Cs/>
          <w:iCs/>
          <w:color w:val="000000"/>
          <w:spacing w:val="4"/>
          <w:sz w:val="30"/>
          <w:szCs w:val="30"/>
          <w:lang w:eastAsia="ru-RU"/>
        </w:rPr>
        <w:t>Сотрудники милиции уделяют большое внимание профилактике преступлений против половой неприкосновенности или половой свободы личности. Особую озабоченность вызывают преступления, совершаемые в отношении несовершеннолетних. Данные злодеяния, как правило, имеют высокую латентность в обществе.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 </w:t>
      </w: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Так, с 6 по 26 ноября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2023 </w:t>
      </w: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у</w:t>
      </w: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правлением внутренних дел Брестского облисполкома проводится комплекс профилактических мероприятий, направленных на противодействие преступлениям против половой неприкосновенности и половой свободы несовершеннолетних, обороту детской порнографии.</w:t>
      </w: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 </w:t>
      </w:r>
    </w:p>
    <w:p w:rsidR="00817FB9" w:rsidRDefault="00817FB9" w:rsidP="00817FB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4"/>
          <w:sz w:val="30"/>
          <w:szCs w:val="30"/>
          <w:lang w:eastAsia="ru-RU"/>
        </w:rPr>
      </w:pPr>
    </w:p>
    <w:p w:rsidR="00817FB9" w:rsidRDefault="00817FB9" w:rsidP="00817FB9">
      <w:pPr>
        <w:shd w:val="clear" w:color="auto" w:fill="FFFFFF"/>
        <w:ind w:firstLine="0"/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noProof/>
          <w:color w:val="000000"/>
          <w:spacing w:val="4"/>
          <w:sz w:val="30"/>
          <w:szCs w:val="30"/>
          <w:lang w:eastAsia="ru-RU"/>
        </w:rPr>
        <w:drawing>
          <wp:inline distT="0" distB="0" distL="0" distR="0" wp14:anchorId="56AD8391" wp14:editId="599D3481">
            <wp:extent cx="6017120" cy="4011283"/>
            <wp:effectExtent l="0" t="0" r="3175" b="8890"/>
            <wp:docPr id="3" name="Рисунок 3" descr="https://brest.mvd.gov.by/uploads2/news/10025/90470722fc920ebcd5981a5d9f784135e89b6b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rest.mvd.gov.by/uploads2/news/10025/90470722fc920ebcd5981a5d9f784135e89b6b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378" cy="401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B9" w:rsidRDefault="00817FB9" w:rsidP="00817FB9">
      <w:pPr>
        <w:shd w:val="clear" w:color="auto" w:fill="FFFFFF"/>
        <w:spacing w:line="200" w:lineRule="exact"/>
        <w:ind w:firstLine="0"/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</w:pP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Основная их цель – побудить население незамедлительно сообщать в милицию о совершении сексуальных действий в отношении детей, что поможет своевременно принимать меры реагирования и минимизировать уровень проблемы.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proofErr w:type="spellStart"/>
      <w:r w:rsidRPr="00817FB9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30"/>
          <w:szCs w:val="30"/>
          <w:lang w:eastAsia="ru-RU"/>
        </w:rPr>
        <w:t>Справочно</w:t>
      </w:r>
      <w:proofErr w:type="spellEnd"/>
      <w:r w:rsidRPr="00817FB9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30"/>
          <w:szCs w:val="30"/>
          <w:lang w:eastAsia="ru-RU"/>
        </w:rPr>
        <w:t>: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по итогам 9 месяцев 2023 года на территории Брестской области выявлено 115 преступлений против половой свободы или половой неприкосновенности, из которых 27 относятся к категории тяжких и особо тяжких, установлено 145 потерпевших, 43 из которых малолетние. В качестве подозреваемых по уголовным делам проходит 92 подозреваемых, в отношении 30 применена мера пресечения в виде ареста. </w:t>
      </w:r>
    </w:p>
    <w:p w:rsidR="00817FB9" w:rsidRPr="00817FB9" w:rsidRDefault="00817FB9" w:rsidP="00817FB9">
      <w:pPr>
        <w:shd w:val="clear" w:color="auto" w:fill="E4EBF1"/>
        <w:ind w:firstLine="0"/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lastRenderedPageBreak/>
        <w:t xml:space="preserve">        </w:t>
      </w:r>
      <w:r w:rsidRPr="00817FB9">
        <w:rPr>
          <w:rFonts w:ascii="Times New Roman" w:eastAsia="Times New Roman" w:hAnsi="Times New Roman" w:cs="Times New Roman"/>
          <w:b/>
          <w:i/>
          <w:iCs/>
          <w:color w:val="5E35B1"/>
          <w:spacing w:val="4"/>
          <w:sz w:val="30"/>
          <w:szCs w:val="30"/>
          <w:lang w:eastAsia="ru-RU"/>
        </w:rPr>
        <w:t>Педофилия</w:t>
      </w:r>
      <w:r w:rsidRPr="00817FB9">
        <w:rPr>
          <w:rFonts w:ascii="Times New Roman" w:eastAsia="Times New Roman" w:hAnsi="Times New Roman" w:cs="Times New Roman"/>
          <w:i/>
          <w:iCs/>
          <w:color w:val="5E35B1"/>
          <w:spacing w:val="4"/>
          <w:sz w:val="30"/>
          <w:szCs w:val="30"/>
          <w:lang w:eastAsia="ru-RU"/>
        </w:rPr>
        <w:t xml:space="preserve"> – это форма отклоняющегося сексуального поведения. В Уголовном кодексе Республики Беларусь, согласно ст.166-170, за данный вид преступления предусмотрены строгие меры ответственности. При этом, уголовная ответственность за преступления, классифицируемые как тяжкие, особо тяжкие, наступает с 14 лет, в других случаях – с 18.</w:t>
      </w:r>
    </w:p>
    <w:p w:rsid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Особую роль в выявлении фактов насилия на ранних этапах играют специалисты учреждений образования, здравоохранения (в том числе для неорганизованных малолетних детей), которые имеют возможность наблюдать несовершеннолетнего в течение длительного времени. Но основная и главная роль, в том, чтобы ребенок не попал в «ловушку» преступника – родительская.</w:t>
      </w:r>
    </w:p>
    <w:p w:rsidR="00817FB9" w:rsidRPr="00817FB9" w:rsidRDefault="00817FB9" w:rsidP="00817FB9">
      <w:pPr>
        <w:shd w:val="clear" w:color="auto" w:fill="FFFFFF"/>
        <w:spacing w:line="160" w:lineRule="exac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u w:val="single"/>
          <w:lang w:eastAsia="ru-RU"/>
        </w:rPr>
        <w:t>Каждому родителю необходимо обсудить с ребенком следующие возможные ситуации: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В случае знакомства в интернете 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-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на первую встречу не нужно идти одному. Пусть лучше ребенок пригласит с собой своего товарища. А если вместо сверстника туда пришел взрослый человек – вариант только один: сообщить родителям и учителям.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ребенок направляется на улицу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–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он всегда должен говорить, куда и с кем идет, где планирует проводить свой досуг. 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Если кто-то долго преследует ребенка, ему необходимо обратиться к патрульному сотруднику милиции, позвонить родителям, либо в «102»;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кажется, что кто-то преследует в общественном транспорте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 – необходимо выходить из него в самый последний момент перед закрытием двери;</w:t>
      </w:r>
    </w:p>
    <w:p w:rsidR="00817FB9" w:rsidRPr="00817FB9" w:rsidRDefault="00817FB9" w:rsidP="00817FB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Не соглашаться ни на какие уговоры незнакомца: это могут быть предлоги послушать музыку, посмотреть щенка, какое-либо угощение, не соглашаться проследовать в незнакомый подъезд и так далее.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пристает незнакомец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-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не нужно ждать, пока он перейдет к активным действиям и начнет хватать ребенка, а бежать в сторону, где находятся люди. 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случилось так, что ребенка схватили</w:t>
      </w:r>
      <w:r w:rsidRPr="00817FB9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  <w:t> –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 необходимо привлекать к себе как можно больше внимания окружающих: кричать, упираться, ударить по рядом стоящей машине, чтобы в ней заработала сигнализация; </w:t>
      </w:r>
    </w:p>
    <w:p w:rsidR="00817FB9" w:rsidRDefault="00817FB9" w:rsidP="00817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i/>
          <w:iCs/>
          <w:noProof/>
          <w:color w:val="000000"/>
          <w:spacing w:val="4"/>
          <w:sz w:val="30"/>
          <w:szCs w:val="30"/>
          <w:lang w:eastAsia="ru-RU"/>
        </w:rPr>
        <w:lastRenderedPageBreak/>
        <w:drawing>
          <wp:inline distT="0" distB="0" distL="0" distR="0" wp14:anchorId="7A0C1161" wp14:editId="46B464A4">
            <wp:extent cx="5983064" cy="3994031"/>
            <wp:effectExtent l="0" t="0" r="0" b="6985"/>
            <wp:docPr id="4" name="Рисунок 4" descr="https://brest.mvd.gov.by/uploads2/news/10025/55de1fbce325163ac4124a92890fb8a2007b06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rest.mvd.gov.by/uploads2/news/10025/55de1fbce325163ac4124a92890fb8a2007b06f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564" cy="400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B9" w:rsidRDefault="00817FB9" w:rsidP="00817FB9">
      <w:pPr>
        <w:shd w:val="clear" w:color="auto" w:fill="FFFFFF"/>
        <w:ind w:firstLine="0"/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</w:pP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Необходимо отвлечь внимание нападающего – кинуть ему что-либо в лицо: портфель, пакет, песок, сразу же убегать от этого места и сообщить о произошедшем родителям или взрослым. 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Если ребенок оказался один в подъезде –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при ожидании лифта, необходимо встать так, чтобы за спиной находилась только стена. Если в лифте находится незнакомый человек – не нужно заходить в него. Если незнакомец зашел в лифт – не становиться к нему спиной, спросить на каком этаже он выходит и выйти раньше. При внезапном нападении – очень громко кричать, привлекать к себе внимание, стараться причинить нападающему боль. Оказавшись в безопасности – сразу сообщить о случившемся родителям либо в милицию, назвать приметы, которые ребенок запомнил, постараться назвать адрес места происшествия и назвать сторону, в которую двигается злоумышленник.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При разговоре по телефону –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ребенок никому и никогда не должен говорить, что находится дома один, никому не надо сообщать свой адрес. Отвечать незнакомцам, что родители сейчас заняты делами по дому и не могут подойти к телефону.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color w:val="000000"/>
          <w:spacing w:val="4"/>
          <w:sz w:val="30"/>
          <w:szCs w:val="30"/>
          <w:lang w:eastAsia="ru-RU"/>
        </w:rPr>
        <w:t>Незнакомый автомобиль – 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ни в коем случае не разрешайте ребенку ездить на попутном транспорте, и садиться в машину к незнакомцу. Если по пути следования за ребенком медленно движется автомобиль, необходимо отойти от края дороги, сообщить о ситуации своим родителям либо правоохранителям.</w:t>
      </w:r>
    </w:p>
    <w:p w:rsidR="00817FB9" w:rsidRP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u w:val="single"/>
          <w:lang w:eastAsia="ru-RU"/>
        </w:rPr>
        <w:lastRenderedPageBreak/>
        <w:t>Ребенок оказался дома один – разъясните ребенку следующие правила:</w:t>
      </w:r>
    </w:p>
    <w:p w:rsidR="00817FB9" w:rsidRPr="00817FB9" w:rsidRDefault="00817FB9" w:rsidP="00817FB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ind w:left="0" w:firstLine="36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е открывать дверь чужим людям, кем бы человек за дверью не представлялся, не вступать в разговоры с ним, даже через дверь.</w:t>
      </w:r>
    </w:p>
    <w:p w:rsidR="00817FB9" w:rsidRPr="00817FB9" w:rsidRDefault="00817FB9" w:rsidP="00817FB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36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е верить, что кто-то пришел по просьбе родителей, если родители не предупреждали об этом заранее.</w:t>
      </w:r>
    </w:p>
    <w:p w:rsidR="00817FB9" w:rsidRPr="00817FB9" w:rsidRDefault="00817FB9" w:rsidP="00817FB9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ind w:left="0" w:firstLine="36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н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е открывать дверь никому – преступник может переодеться в любую одежду.</w:t>
      </w:r>
    </w:p>
    <w:p w:rsidR="00817FB9" w:rsidRPr="00817FB9" w:rsidRDefault="00817FB9" w:rsidP="00817FB9">
      <w:pPr>
        <w:shd w:val="clear" w:color="auto" w:fill="FFFFFF"/>
        <w:spacing w:line="140" w:lineRule="exact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817FB9" w:rsidRDefault="00817FB9" w:rsidP="00817FB9">
      <w:pPr>
        <w:shd w:val="clear" w:color="auto" w:fill="FFFFFF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</w:pPr>
      <w:r w:rsidRPr="00817FB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30"/>
          <w:szCs w:val="30"/>
          <w:lang w:eastAsia="ru-RU"/>
        </w:rPr>
        <w:t>Родители, помните, что нет, не было и никогда не будет в технологически развитом будущем более эффективной меры, чем обычное информирование ребенка о возможной опасности. Только вы можете в максимально понятной ребенку форме объяснить все вышеуказанные ситуации, привести примеры и обучить правилам действия. Берегите наше будущее – наших детей!</w:t>
      </w:r>
    </w:p>
    <w:p w:rsidR="00817FB9" w:rsidRPr="00817FB9" w:rsidRDefault="00817FB9" w:rsidP="00817FB9">
      <w:pPr>
        <w:shd w:val="clear" w:color="auto" w:fill="FFFFFF"/>
        <w:ind w:firstLine="0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</w:p>
    <w:p w:rsidR="00817FB9" w:rsidRPr="00817FB9" w:rsidRDefault="00817FB9" w:rsidP="00817FB9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По </w:t>
      </w:r>
      <w:r w:rsidRPr="00817FB9"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>информации УВД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30"/>
          <w:szCs w:val="30"/>
          <w:lang w:eastAsia="ru-RU"/>
        </w:rPr>
        <w:t xml:space="preserve"> Брестского облисполкома</w:t>
      </w:r>
    </w:p>
    <w:p w:rsidR="003D07B3" w:rsidRPr="00817FB9" w:rsidRDefault="00046A68" w:rsidP="00817FB9">
      <w:pPr>
        <w:ind w:firstLine="0"/>
        <w:rPr>
          <w:rFonts w:ascii="Times New Roman" w:hAnsi="Times New Roman" w:cs="Times New Roman"/>
          <w:sz w:val="30"/>
          <w:szCs w:val="30"/>
        </w:rPr>
      </w:pPr>
    </w:p>
    <w:sectPr w:rsidR="003D07B3" w:rsidRPr="00817FB9" w:rsidSect="00817FB9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C65"/>
    <w:multiLevelType w:val="multilevel"/>
    <w:tmpl w:val="EF6E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97"/>
    <w:rsid w:val="00046A68"/>
    <w:rsid w:val="00116190"/>
    <w:rsid w:val="0020651B"/>
    <w:rsid w:val="0067769B"/>
    <w:rsid w:val="00737B97"/>
    <w:rsid w:val="00817FB9"/>
    <w:rsid w:val="008D1004"/>
    <w:rsid w:val="00CD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1659-937A-4873-B207-73B55D40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4482">
              <w:blockQuote w:val="1"/>
              <w:marLeft w:val="0"/>
              <w:marRight w:val="-450"/>
              <w:marTop w:val="0"/>
              <w:marBottom w:val="0"/>
              <w:divBdr>
                <w:top w:val="none" w:sz="0" w:space="17" w:color="auto"/>
                <w:left w:val="single" w:sz="12" w:space="4" w:color="5E35B1"/>
                <w:bottom w:val="none" w:sz="0" w:space="17" w:color="auto"/>
                <w:right w:val="none" w:sz="0" w:space="17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Козельцев</dc:creator>
  <cp:keywords/>
  <dc:description/>
  <cp:lastModifiedBy>Пользователь</cp:lastModifiedBy>
  <cp:revision>2</cp:revision>
  <dcterms:created xsi:type="dcterms:W3CDTF">2023-11-11T07:18:00Z</dcterms:created>
  <dcterms:modified xsi:type="dcterms:W3CDTF">2023-11-11T07:18:00Z</dcterms:modified>
</cp:coreProperties>
</file>